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F4A" w:rsidRPr="005D6F4A" w:rsidRDefault="005D6F4A">
      <w:pPr>
        <w:rPr>
          <w:sz w:val="28"/>
        </w:rPr>
      </w:pPr>
      <w:r>
        <w:rPr>
          <w:noProof/>
        </w:rPr>
        <w:drawing>
          <wp:inline distT="0" distB="0" distL="0" distR="0">
            <wp:extent cx="2753833" cy="534686"/>
            <wp:effectExtent l="0" t="0" r="8890" b="0"/>
            <wp:docPr id="1" name="Picture 1" title="Central Carolina Technical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horizont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72729" cy="538355"/>
                    </a:xfrm>
                    <a:prstGeom prst="rect">
                      <a:avLst/>
                    </a:prstGeom>
                  </pic:spPr>
                </pic:pic>
              </a:graphicData>
            </a:graphic>
          </wp:inline>
        </w:drawing>
      </w:r>
    </w:p>
    <w:p w:rsidR="005D6F4A" w:rsidRPr="005D6F4A" w:rsidRDefault="005D6F4A" w:rsidP="00F603FE">
      <w:pPr>
        <w:spacing w:after="0"/>
        <w:jc w:val="center"/>
        <w:rPr>
          <w:b/>
          <w:sz w:val="8"/>
        </w:rPr>
      </w:pPr>
    </w:p>
    <w:p w:rsidR="005D6F4A" w:rsidRPr="005D6F4A" w:rsidRDefault="00101BBF" w:rsidP="00F603FE">
      <w:pPr>
        <w:spacing w:after="0"/>
        <w:jc w:val="center"/>
        <w:rPr>
          <w:b/>
          <w:sz w:val="32"/>
        </w:rPr>
      </w:pPr>
      <w:r>
        <w:rPr>
          <w:b/>
          <w:sz w:val="32"/>
        </w:rPr>
        <w:t>202</w:t>
      </w:r>
      <w:r w:rsidR="00950248">
        <w:rPr>
          <w:b/>
          <w:sz w:val="32"/>
        </w:rPr>
        <w:t>1</w:t>
      </w:r>
      <w:r>
        <w:rPr>
          <w:b/>
          <w:sz w:val="32"/>
        </w:rPr>
        <w:t>-202</w:t>
      </w:r>
      <w:r w:rsidR="00950248">
        <w:rPr>
          <w:b/>
          <w:sz w:val="32"/>
        </w:rPr>
        <w:t>2</w:t>
      </w:r>
      <w:bookmarkStart w:id="0" w:name="_GoBack"/>
      <w:bookmarkEnd w:id="0"/>
      <w:r w:rsidR="005D6F4A" w:rsidRPr="005D6F4A">
        <w:rPr>
          <w:b/>
          <w:sz w:val="32"/>
        </w:rPr>
        <w:t xml:space="preserve"> Dependency Override Request Form</w:t>
      </w:r>
    </w:p>
    <w:p w:rsidR="00F603FE" w:rsidRPr="00F603FE" w:rsidRDefault="00F603FE" w:rsidP="005D6F4A">
      <w:pPr>
        <w:rPr>
          <w:sz w:val="2"/>
        </w:rPr>
      </w:pPr>
    </w:p>
    <w:p w:rsidR="00703F46" w:rsidRDefault="00A659B4" w:rsidP="00A659B4">
      <w:pPr>
        <w:spacing w:after="0" w:line="240" w:lineRule="auto"/>
        <w:rPr>
          <w:sz w:val="24"/>
        </w:rPr>
      </w:pPr>
      <w:r w:rsidRPr="00703F46">
        <w:rPr>
          <w:sz w:val="24"/>
        </w:rPr>
        <w:t>The Higher Education Act (HEA)</w:t>
      </w:r>
      <w:r w:rsidR="00703F46" w:rsidRPr="00703F46">
        <w:rPr>
          <w:sz w:val="24"/>
        </w:rPr>
        <w:t>,</w:t>
      </w:r>
      <w:r w:rsidRPr="00703F46">
        <w:rPr>
          <w:sz w:val="24"/>
        </w:rPr>
        <w:t xml:space="preserve"> as amended</w:t>
      </w:r>
      <w:r w:rsidR="00703F46" w:rsidRPr="00703F46">
        <w:rPr>
          <w:sz w:val="24"/>
        </w:rPr>
        <w:t>,</w:t>
      </w:r>
      <w:r w:rsidRPr="00703F46">
        <w:rPr>
          <w:sz w:val="24"/>
        </w:rPr>
        <w:t xml:space="preserve"> established a statutory definition of an </w:t>
      </w:r>
      <w:r w:rsidRPr="00703F46">
        <w:rPr>
          <w:sz w:val="24"/>
          <w:u w:val="single"/>
        </w:rPr>
        <w:t>independent student</w:t>
      </w:r>
      <w:r w:rsidRPr="00703F46">
        <w:rPr>
          <w:sz w:val="24"/>
        </w:rPr>
        <w:t xml:space="preserve"> for Federal Title IV Student Fi</w:t>
      </w:r>
      <w:r w:rsidR="00703F46" w:rsidRPr="00703F46">
        <w:rPr>
          <w:sz w:val="24"/>
        </w:rPr>
        <w:t>nancial Aid. In doing so, the US Congress reaffirmed that the family has the primary responsibility for meeting the educational costs of the student. The role of Federal Student Aid is to assist the student when it is determined that the family is unable to meet this responsibility on its own based on the analysis of the FAFSA.</w:t>
      </w:r>
    </w:p>
    <w:p w:rsidR="001F2663" w:rsidRPr="00386166" w:rsidRDefault="00703F46" w:rsidP="00C15FA6">
      <w:pPr>
        <w:spacing w:before="120" w:after="0" w:line="240" w:lineRule="auto"/>
        <w:rPr>
          <w:sz w:val="24"/>
          <w:szCs w:val="24"/>
        </w:rPr>
      </w:pPr>
      <w:r w:rsidRPr="00386166">
        <w:rPr>
          <w:sz w:val="24"/>
          <w:szCs w:val="24"/>
        </w:rPr>
        <w:t>Occasionally, due to “unusual and unavoidable circumstances,”</w:t>
      </w:r>
      <w:r w:rsidR="00380245" w:rsidRPr="00386166">
        <w:rPr>
          <w:sz w:val="24"/>
          <w:szCs w:val="24"/>
        </w:rPr>
        <w:t xml:space="preserve"> a student may need to request an override to their dependency</w:t>
      </w:r>
      <w:r w:rsidR="001F2663" w:rsidRPr="00386166">
        <w:rPr>
          <w:sz w:val="24"/>
          <w:szCs w:val="24"/>
        </w:rPr>
        <w:t xml:space="preserve"> status. According to the Department of Education, a Dependency Override </w:t>
      </w:r>
      <w:r w:rsidR="001F2663" w:rsidRPr="00386166">
        <w:rPr>
          <w:b/>
          <w:sz w:val="24"/>
          <w:szCs w:val="24"/>
          <w:u w:val="single"/>
        </w:rPr>
        <w:t>cannot</w:t>
      </w:r>
      <w:r w:rsidR="001F2663" w:rsidRPr="00386166">
        <w:rPr>
          <w:sz w:val="24"/>
          <w:szCs w:val="24"/>
        </w:rPr>
        <w:t xml:space="preserve"> be performed for the following reasons:</w:t>
      </w:r>
    </w:p>
    <w:p w:rsidR="001F2663" w:rsidRPr="00386166" w:rsidRDefault="001F2663" w:rsidP="001F2663">
      <w:pPr>
        <w:pStyle w:val="ListParagraph"/>
        <w:numPr>
          <w:ilvl w:val="0"/>
          <w:numId w:val="2"/>
        </w:numPr>
        <w:spacing w:after="0" w:line="240" w:lineRule="auto"/>
        <w:rPr>
          <w:sz w:val="24"/>
          <w:szCs w:val="24"/>
        </w:rPr>
      </w:pPr>
      <w:r w:rsidRPr="00386166">
        <w:rPr>
          <w:sz w:val="24"/>
          <w:szCs w:val="24"/>
        </w:rPr>
        <w:t xml:space="preserve">Parents </w:t>
      </w:r>
      <w:r w:rsidR="00386166" w:rsidRPr="00386166">
        <w:rPr>
          <w:sz w:val="24"/>
          <w:szCs w:val="24"/>
        </w:rPr>
        <w:t xml:space="preserve">or stepparents </w:t>
      </w:r>
      <w:r w:rsidRPr="00386166">
        <w:rPr>
          <w:sz w:val="24"/>
          <w:szCs w:val="24"/>
        </w:rPr>
        <w:t>refuse to contribute to student’s education.</w:t>
      </w:r>
    </w:p>
    <w:p w:rsidR="001F2663" w:rsidRPr="00386166" w:rsidRDefault="001F2663" w:rsidP="001F2663">
      <w:pPr>
        <w:pStyle w:val="ListParagraph"/>
        <w:numPr>
          <w:ilvl w:val="0"/>
          <w:numId w:val="2"/>
        </w:numPr>
        <w:spacing w:after="0" w:line="240" w:lineRule="auto"/>
        <w:rPr>
          <w:sz w:val="24"/>
          <w:szCs w:val="24"/>
        </w:rPr>
      </w:pPr>
      <w:r w:rsidRPr="00386166">
        <w:rPr>
          <w:sz w:val="24"/>
          <w:szCs w:val="24"/>
        </w:rPr>
        <w:t xml:space="preserve">Parents </w:t>
      </w:r>
      <w:r w:rsidR="00386166" w:rsidRPr="00386166">
        <w:rPr>
          <w:sz w:val="24"/>
          <w:szCs w:val="24"/>
        </w:rPr>
        <w:t xml:space="preserve">or stepparents </w:t>
      </w:r>
      <w:r w:rsidRPr="00386166">
        <w:rPr>
          <w:sz w:val="24"/>
          <w:szCs w:val="24"/>
        </w:rPr>
        <w:t>are unwilling to provide information on</w:t>
      </w:r>
      <w:r w:rsidR="00386166" w:rsidRPr="00386166">
        <w:rPr>
          <w:sz w:val="24"/>
          <w:szCs w:val="24"/>
        </w:rPr>
        <w:t xml:space="preserve"> the</w:t>
      </w:r>
      <w:r w:rsidRPr="00386166">
        <w:rPr>
          <w:sz w:val="24"/>
          <w:szCs w:val="24"/>
        </w:rPr>
        <w:t xml:space="preserve"> FAFSA or for</w:t>
      </w:r>
      <w:r w:rsidR="00386166" w:rsidRPr="00386166">
        <w:rPr>
          <w:sz w:val="24"/>
          <w:szCs w:val="24"/>
        </w:rPr>
        <w:t xml:space="preserve"> federal</w:t>
      </w:r>
      <w:r w:rsidRPr="00386166">
        <w:rPr>
          <w:sz w:val="24"/>
          <w:szCs w:val="24"/>
        </w:rPr>
        <w:t xml:space="preserve"> verification.</w:t>
      </w:r>
    </w:p>
    <w:p w:rsidR="00386166" w:rsidRPr="00386166" w:rsidRDefault="00386166" w:rsidP="001F2663">
      <w:pPr>
        <w:pStyle w:val="ListParagraph"/>
        <w:numPr>
          <w:ilvl w:val="0"/>
          <w:numId w:val="2"/>
        </w:numPr>
        <w:spacing w:after="0" w:line="240" w:lineRule="auto"/>
        <w:rPr>
          <w:sz w:val="24"/>
          <w:szCs w:val="24"/>
        </w:rPr>
      </w:pPr>
      <w:r w:rsidRPr="00386166">
        <w:rPr>
          <w:sz w:val="24"/>
          <w:szCs w:val="24"/>
        </w:rPr>
        <w:t>Parents or stepparents do no claim the student as a dependent or exemption for income tax purposes.</w:t>
      </w:r>
    </w:p>
    <w:p w:rsidR="00386166" w:rsidRPr="00C15FA6" w:rsidRDefault="001F2663" w:rsidP="00386166">
      <w:pPr>
        <w:pStyle w:val="ListParagraph"/>
        <w:numPr>
          <w:ilvl w:val="0"/>
          <w:numId w:val="2"/>
        </w:numPr>
        <w:spacing w:after="0" w:line="240" w:lineRule="auto"/>
        <w:rPr>
          <w:sz w:val="24"/>
          <w:szCs w:val="24"/>
        </w:rPr>
      </w:pPr>
      <w:r w:rsidRPr="00386166">
        <w:rPr>
          <w:sz w:val="24"/>
          <w:szCs w:val="24"/>
        </w:rPr>
        <w:t>Student demonstrates total self-sufficiency.</w:t>
      </w:r>
    </w:p>
    <w:p w:rsidR="001F4B6B" w:rsidRDefault="00386166" w:rsidP="00C15FA6">
      <w:pPr>
        <w:spacing w:before="120" w:after="0" w:line="240" w:lineRule="auto"/>
        <w:rPr>
          <w:sz w:val="24"/>
          <w:szCs w:val="24"/>
        </w:rPr>
      </w:pPr>
      <w:r w:rsidRPr="00386166">
        <w:rPr>
          <w:sz w:val="24"/>
          <w:szCs w:val="24"/>
        </w:rPr>
        <w:t xml:space="preserve">A Dependency Override Appeal Application is considered on a case-by-case basis depending on the situation and the supporting documentation provided. </w:t>
      </w:r>
      <w:r w:rsidRPr="00BA45E1">
        <w:rPr>
          <w:sz w:val="24"/>
          <w:szCs w:val="24"/>
          <w:u w:val="single"/>
        </w:rPr>
        <w:t xml:space="preserve">For a situation to be considered as an unusual circumstance and </w:t>
      </w:r>
      <w:r w:rsidR="00BA45E1">
        <w:rPr>
          <w:sz w:val="24"/>
          <w:szCs w:val="24"/>
          <w:u w:val="single"/>
        </w:rPr>
        <w:t xml:space="preserve">a </w:t>
      </w:r>
      <w:r w:rsidRPr="00BA45E1">
        <w:rPr>
          <w:sz w:val="24"/>
          <w:szCs w:val="24"/>
          <w:u w:val="single"/>
        </w:rPr>
        <w:t>possible basis for a dependency override, it must belong</w:t>
      </w:r>
      <w:r w:rsidR="00BA45E1">
        <w:rPr>
          <w:sz w:val="24"/>
          <w:szCs w:val="24"/>
          <w:u w:val="single"/>
        </w:rPr>
        <w:t xml:space="preserve"> in one of the following categories:</w:t>
      </w:r>
    </w:p>
    <w:p w:rsidR="001F4B6B" w:rsidRDefault="001F4B6B" w:rsidP="001F4B6B">
      <w:pPr>
        <w:pStyle w:val="ListParagraph"/>
        <w:numPr>
          <w:ilvl w:val="0"/>
          <w:numId w:val="4"/>
        </w:numPr>
        <w:spacing w:after="0" w:line="240" w:lineRule="auto"/>
        <w:rPr>
          <w:sz w:val="24"/>
          <w:szCs w:val="24"/>
        </w:rPr>
      </w:pPr>
      <w:r>
        <w:rPr>
          <w:sz w:val="24"/>
          <w:szCs w:val="24"/>
        </w:rPr>
        <w:t>Abandonment and no ongoing contact with biological parents</w:t>
      </w:r>
    </w:p>
    <w:p w:rsidR="001F4B6B" w:rsidRDefault="001F4B6B" w:rsidP="001F4B6B">
      <w:pPr>
        <w:pStyle w:val="ListParagraph"/>
        <w:numPr>
          <w:ilvl w:val="0"/>
          <w:numId w:val="4"/>
        </w:numPr>
        <w:spacing w:after="0" w:line="240" w:lineRule="auto"/>
        <w:rPr>
          <w:sz w:val="24"/>
          <w:szCs w:val="24"/>
        </w:rPr>
      </w:pPr>
      <w:r>
        <w:rPr>
          <w:sz w:val="24"/>
          <w:szCs w:val="24"/>
        </w:rPr>
        <w:t>Both parents are incarcerated</w:t>
      </w:r>
    </w:p>
    <w:p w:rsidR="001F4B6B" w:rsidRPr="00C15FA6" w:rsidRDefault="001F4B6B" w:rsidP="00C15FA6">
      <w:pPr>
        <w:pStyle w:val="ListParagraph"/>
        <w:numPr>
          <w:ilvl w:val="0"/>
          <w:numId w:val="4"/>
        </w:numPr>
        <w:spacing w:after="0" w:line="240" w:lineRule="auto"/>
        <w:rPr>
          <w:sz w:val="24"/>
          <w:szCs w:val="24"/>
        </w:rPr>
      </w:pPr>
      <w:r>
        <w:rPr>
          <w:sz w:val="24"/>
          <w:szCs w:val="24"/>
        </w:rPr>
        <w:t>Abusive home environment (physical, emotional, and/or sexual)</w:t>
      </w:r>
    </w:p>
    <w:p w:rsidR="001F4B6B" w:rsidRPr="001F4B6B" w:rsidRDefault="00386166" w:rsidP="00C15FA6">
      <w:pPr>
        <w:spacing w:before="120" w:after="0" w:line="240" w:lineRule="auto"/>
        <w:rPr>
          <w:b/>
          <w:sz w:val="24"/>
          <w:szCs w:val="24"/>
        </w:rPr>
      </w:pPr>
      <w:r>
        <w:rPr>
          <w:b/>
          <w:sz w:val="24"/>
          <w:szCs w:val="24"/>
        </w:rPr>
        <w:t xml:space="preserve">Documentation submitted to support your case must </w:t>
      </w:r>
      <w:r w:rsidR="001F4B6B">
        <w:rPr>
          <w:b/>
          <w:sz w:val="24"/>
          <w:szCs w:val="24"/>
        </w:rPr>
        <w:t>be as specific as possible and should focus on your relationship (or lack thereof) with your parents/stepparents, not on the lack of parental financial support.</w:t>
      </w:r>
    </w:p>
    <w:p w:rsidR="005D6F4A" w:rsidRDefault="001F4B6B" w:rsidP="005D6F4A">
      <w:pPr>
        <w:spacing w:after="0" w:line="240" w:lineRule="auto"/>
      </w:pPr>
      <w:r>
        <w:rPr>
          <w:noProof/>
        </w:rPr>
        <mc:AlternateContent>
          <mc:Choice Requires="wps">
            <w:drawing>
              <wp:anchor distT="0" distB="0" distL="114300" distR="114300" simplePos="0" relativeHeight="251659263" behindDoc="1" locked="0" layoutInCell="1" allowOverlap="1">
                <wp:simplePos x="0" y="0"/>
                <wp:positionH relativeFrom="margin">
                  <wp:posOffset>-76200</wp:posOffset>
                </wp:positionH>
                <wp:positionV relativeFrom="paragraph">
                  <wp:posOffset>88265</wp:posOffset>
                </wp:positionV>
                <wp:extent cx="6991350" cy="1447800"/>
                <wp:effectExtent l="0" t="0" r="19050" b="19050"/>
                <wp:wrapNone/>
                <wp:docPr id="3" name="Rectangle 3" title="Border"/>
                <wp:cNvGraphicFramePr/>
                <a:graphic xmlns:a="http://schemas.openxmlformats.org/drawingml/2006/main">
                  <a:graphicData uri="http://schemas.microsoft.com/office/word/2010/wordprocessingShape">
                    <wps:wsp>
                      <wps:cNvSpPr/>
                      <wps:spPr>
                        <a:xfrm>
                          <a:off x="0" y="0"/>
                          <a:ext cx="6991350" cy="144780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BDA0D" id="Rectangle 3" o:spid="_x0000_s1026" alt="Title: Border" style="position:absolute;margin-left:-6pt;margin-top:6.95pt;width:550.5pt;height:114pt;z-index:-25165721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" fillcolor="#f2f2f2 [3052]" strokecolor="black [3213]" strokeweight="1pt">
                <w10:wrap anchorx="margin"/>
              </v:rect>
            </w:pict>
          </mc:Fallback>
        </mc:AlternateContent>
      </w:r>
    </w:p>
    <w:p w:rsidR="005D6F4A" w:rsidRPr="001F4B6B" w:rsidRDefault="005D6F4A" w:rsidP="005D6F4A">
      <w:pPr>
        <w:spacing w:after="0" w:line="240" w:lineRule="auto"/>
        <w:rPr>
          <w:b/>
          <w:sz w:val="24"/>
          <w:u w:val="single"/>
        </w:rPr>
      </w:pPr>
      <w:r w:rsidRPr="001F4B6B">
        <w:rPr>
          <w:b/>
          <w:sz w:val="24"/>
          <w:u w:val="single"/>
        </w:rPr>
        <w:t xml:space="preserve">Please submit the following documentation with this form: </w:t>
      </w:r>
    </w:p>
    <w:p w:rsidR="005D6F4A" w:rsidRPr="001F4B6B" w:rsidRDefault="005D6F4A" w:rsidP="005D6F4A">
      <w:pPr>
        <w:pStyle w:val="ListParagraph"/>
        <w:numPr>
          <w:ilvl w:val="0"/>
          <w:numId w:val="3"/>
        </w:numPr>
        <w:spacing w:after="0" w:line="240" w:lineRule="auto"/>
        <w:rPr>
          <w:sz w:val="24"/>
        </w:rPr>
      </w:pPr>
      <w:r w:rsidRPr="001F4B6B">
        <w:rPr>
          <w:sz w:val="24"/>
        </w:rPr>
        <w:t>A typed, detailed letter explaining in your own words your “unusual circumstances”.</w:t>
      </w:r>
    </w:p>
    <w:p w:rsidR="001F4B6B" w:rsidRDefault="005D6F4A" w:rsidP="005D6F4A">
      <w:pPr>
        <w:pStyle w:val="ListParagraph"/>
        <w:numPr>
          <w:ilvl w:val="0"/>
          <w:numId w:val="3"/>
        </w:numPr>
        <w:spacing w:after="0" w:line="240" w:lineRule="auto"/>
        <w:rPr>
          <w:sz w:val="24"/>
        </w:rPr>
      </w:pPr>
      <w:r w:rsidRPr="001F4B6B">
        <w:rPr>
          <w:sz w:val="24"/>
        </w:rPr>
        <w:t xml:space="preserve">Two (2) letters of support from non-relatives (e.g., proprietor, employer, teacher or clergy), which can confirm the circumstances in your letter of explanation. </w:t>
      </w:r>
    </w:p>
    <w:p w:rsidR="005D6F4A" w:rsidRPr="001F4B6B" w:rsidRDefault="005D6F4A" w:rsidP="001F4B6B">
      <w:pPr>
        <w:pStyle w:val="ListParagraph"/>
        <w:numPr>
          <w:ilvl w:val="1"/>
          <w:numId w:val="3"/>
        </w:numPr>
        <w:spacing w:after="0" w:line="240" w:lineRule="auto"/>
        <w:rPr>
          <w:sz w:val="24"/>
        </w:rPr>
      </w:pPr>
      <w:r w:rsidRPr="001F4B6B">
        <w:rPr>
          <w:sz w:val="24"/>
        </w:rPr>
        <w:t xml:space="preserve">The letters of support should also include how </w:t>
      </w:r>
      <w:r w:rsidR="00BA45E1">
        <w:rPr>
          <w:sz w:val="24"/>
        </w:rPr>
        <w:t xml:space="preserve">and for how long </w:t>
      </w:r>
      <w:r w:rsidRPr="001F4B6B">
        <w:rPr>
          <w:sz w:val="24"/>
        </w:rPr>
        <w:t>they</w:t>
      </w:r>
      <w:r w:rsidR="00BA45E1">
        <w:rPr>
          <w:sz w:val="24"/>
        </w:rPr>
        <w:t xml:space="preserve"> have</w:t>
      </w:r>
      <w:r w:rsidRPr="001F4B6B">
        <w:rPr>
          <w:sz w:val="24"/>
        </w:rPr>
        <w:t xml:space="preserve"> know</w:t>
      </w:r>
      <w:r w:rsidR="00BA45E1">
        <w:rPr>
          <w:sz w:val="24"/>
        </w:rPr>
        <w:t>n you.</w:t>
      </w:r>
    </w:p>
    <w:p w:rsidR="00BA45E1" w:rsidRPr="00BA45E1" w:rsidRDefault="00BA45E1" w:rsidP="00E82F6B">
      <w:pPr>
        <w:pStyle w:val="ListParagraph"/>
        <w:numPr>
          <w:ilvl w:val="0"/>
          <w:numId w:val="3"/>
        </w:numPr>
        <w:spacing w:after="0" w:line="240" w:lineRule="auto"/>
      </w:pPr>
      <w:r>
        <w:rPr>
          <w:sz w:val="24"/>
        </w:rPr>
        <w:t>Any official and/or legal documentation you have to support your claims.</w:t>
      </w:r>
    </w:p>
    <w:p w:rsidR="00E82F6B" w:rsidRPr="00BA45E1" w:rsidRDefault="005D6F4A" w:rsidP="00E82F6B">
      <w:pPr>
        <w:pStyle w:val="ListParagraph"/>
        <w:numPr>
          <w:ilvl w:val="0"/>
          <w:numId w:val="3"/>
        </w:numPr>
        <w:spacing w:after="0" w:line="240" w:lineRule="auto"/>
      </w:pPr>
      <w:r w:rsidRPr="001F4B6B">
        <w:rPr>
          <w:sz w:val="24"/>
        </w:rPr>
        <w:t>All other documentation</w:t>
      </w:r>
      <w:r w:rsidR="00BA45E1">
        <w:rPr>
          <w:sz w:val="24"/>
        </w:rPr>
        <w:t xml:space="preserve"> </w:t>
      </w:r>
      <w:r w:rsidR="001F4B6B">
        <w:rPr>
          <w:sz w:val="24"/>
        </w:rPr>
        <w:t>that</w:t>
      </w:r>
      <w:r w:rsidRPr="001F4B6B">
        <w:rPr>
          <w:sz w:val="24"/>
        </w:rPr>
        <w:t xml:space="preserve"> you believe will help demonstrate your independent status.</w:t>
      </w:r>
    </w:p>
    <w:p w:rsidR="005D6F4A" w:rsidRPr="00C15FA6" w:rsidRDefault="005D6F4A" w:rsidP="00BA45E1">
      <w:pPr>
        <w:spacing w:before="240" w:after="0" w:line="240" w:lineRule="auto"/>
        <w:rPr>
          <w:sz w:val="24"/>
        </w:rPr>
      </w:pPr>
      <w:r w:rsidRPr="00C15FA6">
        <w:rPr>
          <w:sz w:val="24"/>
        </w:rPr>
        <w:t>By signing, I am certifying that this request is subject to the professional judgment of the Central Carolina Technical College Financial Aid Office. This request may be subject to further documentation and all subsequent decisions are final.</w:t>
      </w:r>
    </w:p>
    <w:p w:rsidR="00F603FE" w:rsidRPr="00F603FE" w:rsidRDefault="00F603FE" w:rsidP="005D6F4A">
      <w:pPr>
        <w:spacing w:after="0" w:line="240" w:lineRule="auto"/>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right w:w="115" w:type="dxa"/>
        </w:tblCellMar>
        <w:tblLook w:val="04A0" w:firstRow="1" w:lastRow="0" w:firstColumn="1" w:lastColumn="0" w:noHBand="0" w:noVBand="1"/>
        <w:tblCaption w:val="Signature"/>
        <w:tblDescription w:val="Student name (printed), Student Signature, Student ID#, and Date"/>
      </w:tblPr>
      <w:tblGrid>
        <w:gridCol w:w="2425"/>
        <w:gridCol w:w="4595"/>
        <w:gridCol w:w="900"/>
        <w:gridCol w:w="2582"/>
      </w:tblGrid>
      <w:tr w:rsidR="00C15FA6" w:rsidTr="00BA45E1">
        <w:trPr>
          <w:trHeight w:val="288"/>
        </w:trPr>
        <w:tc>
          <w:tcPr>
            <w:tcW w:w="2425" w:type="dxa"/>
            <w:tcBorders>
              <w:top w:val="nil"/>
              <w:left w:val="nil"/>
              <w:bottom w:val="nil"/>
              <w:right w:val="nil"/>
            </w:tcBorders>
            <w:vAlign w:val="bottom"/>
          </w:tcPr>
          <w:p w:rsidR="00C15FA6" w:rsidRPr="00C15FA6" w:rsidRDefault="00C15FA6" w:rsidP="00C15FA6">
            <w:pPr>
              <w:spacing w:after="0"/>
              <w:jc w:val="right"/>
            </w:pPr>
            <w:r w:rsidRPr="00C15FA6">
              <w:t>STUDENT NAME (PRINT)</w:t>
            </w:r>
          </w:p>
        </w:tc>
        <w:tc>
          <w:tcPr>
            <w:tcW w:w="4595" w:type="dxa"/>
            <w:tcBorders>
              <w:top w:val="nil"/>
              <w:left w:val="nil"/>
              <w:right w:val="nil"/>
            </w:tcBorders>
            <w:vAlign w:val="bottom"/>
          </w:tcPr>
          <w:p w:rsidR="00C15FA6" w:rsidRPr="005D6F4A" w:rsidRDefault="00C15FA6" w:rsidP="00C15FA6">
            <w:pPr>
              <w:spacing w:after="0"/>
              <w:rPr>
                <w:sz w:val="20"/>
              </w:rPr>
            </w:pPr>
          </w:p>
        </w:tc>
        <w:tc>
          <w:tcPr>
            <w:tcW w:w="900" w:type="dxa"/>
            <w:tcBorders>
              <w:top w:val="nil"/>
              <w:left w:val="nil"/>
              <w:bottom w:val="nil"/>
              <w:right w:val="nil"/>
            </w:tcBorders>
            <w:vAlign w:val="bottom"/>
          </w:tcPr>
          <w:p w:rsidR="00C15FA6" w:rsidRPr="00C15FA6" w:rsidRDefault="00C15FA6" w:rsidP="00C15FA6">
            <w:pPr>
              <w:spacing w:after="0"/>
              <w:jc w:val="right"/>
            </w:pPr>
            <w:r w:rsidRPr="00C15FA6">
              <w:t>C#</w:t>
            </w:r>
          </w:p>
        </w:tc>
        <w:tc>
          <w:tcPr>
            <w:tcW w:w="2582" w:type="dxa"/>
            <w:tcBorders>
              <w:top w:val="nil"/>
              <w:left w:val="nil"/>
              <w:bottom w:val="single" w:sz="4" w:space="0" w:color="auto"/>
              <w:right w:val="nil"/>
            </w:tcBorders>
            <w:vAlign w:val="bottom"/>
          </w:tcPr>
          <w:p w:rsidR="00C15FA6" w:rsidRPr="005D6F4A" w:rsidRDefault="00C15FA6" w:rsidP="00C15FA6">
            <w:pPr>
              <w:spacing w:after="0"/>
              <w:rPr>
                <w:sz w:val="20"/>
              </w:rPr>
            </w:pPr>
          </w:p>
        </w:tc>
      </w:tr>
      <w:tr w:rsidR="00C15FA6" w:rsidTr="00BA45E1">
        <w:trPr>
          <w:trHeight w:val="432"/>
        </w:trPr>
        <w:tc>
          <w:tcPr>
            <w:tcW w:w="2425" w:type="dxa"/>
            <w:tcBorders>
              <w:top w:val="nil"/>
              <w:left w:val="nil"/>
              <w:bottom w:val="nil"/>
              <w:right w:val="nil"/>
            </w:tcBorders>
            <w:vAlign w:val="bottom"/>
          </w:tcPr>
          <w:p w:rsidR="00C15FA6" w:rsidRPr="00C15FA6" w:rsidRDefault="00C15FA6" w:rsidP="00C15FA6">
            <w:pPr>
              <w:spacing w:after="0"/>
              <w:jc w:val="right"/>
            </w:pPr>
            <w:r w:rsidRPr="00C15FA6">
              <w:t>STUDENT SIGNATURE</w:t>
            </w:r>
          </w:p>
        </w:tc>
        <w:tc>
          <w:tcPr>
            <w:tcW w:w="4595" w:type="dxa"/>
            <w:tcBorders>
              <w:left w:val="nil"/>
              <w:right w:val="nil"/>
            </w:tcBorders>
            <w:vAlign w:val="bottom"/>
          </w:tcPr>
          <w:p w:rsidR="00C15FA6" w:rsidRPr="005D6F4A" w:rsidRDefault="00C15FA6" w:rsidP="00C15FA6">
            <w:pPr>
              <w:spacing w:after="0"/>
              <w:rPr>
                <w:sz w:val="20"/>
              </w:rPr>
            </w:pPr>
          </w:p>
        </w:tc>
        <w:tc>
          <w:tcPr>
            <w:tcW w:w="900" w:type="dxa"/>
            <w:tcBorders>
              <w:top w:val="nil"/>
              <w:left w:val="nil"/>
              <w:bottom w:val="nil"/>
              <w:right w:val="nil"/>
            </w:tcBorders>
            <w:vAlign w:val="bottom"/>
          </w:tcPr>
          <w:p w:rsidR="00C15FA6" w:rsidRPr="00C15FA6" w:rsidRDefault="00C15FA6" w:rsidP="00C15FA6">
            <w:pPr>
              <w:spacing w:after="0"/>
              <w:jc w:val="right"/>
            </w:pPr>
            <w:r w:rsidRPr="00C15FA6">
              <w:t>DATE:</w:t>
            </w:r>
          </w:p>
        </w:tc>
        <w:tc>
          <w:tcPr>
            <w:tcW w:w="2582" w:type="dxa"/>
            <w:tcBorders>
              <w:top w:val="single" w:sz="4" w:space="0" w:color="auto"/>
              <w:left w:val="nil"/>
              <w:right w:val="nil"/>
            </w:tcBorders>
            <w:vAlign w:val="bottom"/>
          </w:tcPr>
          <w:p w:rsidR="00C15FA6" w:rsidRPr="005D6F4A" w:rsidRDefault="00C15FA6" w:rsidP="00C15FA6">
            <w:pPr>
              <w:spacing w:after="0"/>
              <w:rPr>
                <w:sz w:val="20"/>
              </w:rPr>
            </w:pPr>
          </w:p>
        </w:tc>
      </w:tr>
    </w:tbl>
    <w:p w:rsidR="00F603FE" w:rsidRPr="00F603FE" w:rsidRDefault="00F603FE" w:rsidP="005D6F4A">
      <w:pPr>
        <w:spacing w:after="0" w:line="240" w:lineRule="auto"/>
        <w:rPr>
          <w:sz w:val="14"/>
        </w:rPr>
      </w:pPr>
    </w:p>
    <w:p w:rsidR="00F603FE" w:rsidRPr="00BA45E1" w:rsidRDefault="00F603FE" w:rsidP="005D6F4A">
      <w:pPr>
        <w:spacing w:after="0" w:line="240" w:lineRule="auto"/>
        <w:rPr>
          <w:i/>
          <w:sz w:val="24"/>
        </w:rPr>
      </w:pPr>
      <w:r w:rsidRPr="00BA45E1">
        <w:rPr>
          <w:b/>
          <w:i/>
          <w:sz w:val="24"/>
        </w:rPr>
        <w:t>WARNING</w:t>
      </w:r>
      <w:r w:rsidRPr="00BA45E1">
        <w:rPr>
          <w:i/>
          <w:sz w:val="24"/>
        </w:rPr>
        <w:t xml:space="preserve">: If you purposely provide false or misleading information, you will be reported to the U.S. Department of Education where you may be </w:t>
      </w:r>
      <w:r w:rsidR="00C15FA6" w:rsidRPr="00BA45E1">
        <w:rPr>
          <w:i/>
          <w:sz w:val="24"/>
        </w:rPr>
        <w:t>fined, sent to prison, or both.</w:t>
      </w:r>
    </w:p>
    <w:p w:rsidR="00F603FE" w:rsidRPr="00E14324" w:rsidRDefault="00BA45E1" w:rsidP="00BA45E1">
      <w:pPr>
        <w:spacing w:before="240" w:after="0" w:line="240" w:lineRule="auto"/>
        <w:rPr>
          <w:b/>
          <w:sz w:val="20"/>
        </w:rPr>
      </w:pPr>
      <w:r>
        <w:rPr>
          <w:noProof/>
        </w:rPr>
        <mc:AlternateContent>
          <mc:Choice Requires="wps">
            <w:drawing>
              <wp:anchor distT="0" distB="0" distL="114300" distR="114300" simplePos="0" relativeHeight="251658239" behindDoc="1" locked="0" layoutInCell="1" allowOverlap="1" wp14:anchorId="2A924008" wp14:editId="47AF38D0">
                <wp:simplePos x="0" y="0"/>
                <wp:positionH relativeFrom="margin">
                  <wp:align>right</wp:align>
                </wp:positionH>
                <wp:positionV relativeFrom="paragraph">
                  <wp:posOffset>112395</wp:posOffset>
                </wp:positionV>
                <wp:extent cx="6896100" cy="504825"/>
                <wp:effectExtent l="0" t="0" r="19050" b="28575"/>
                <wp:wrapNone/>
                <wp:docPr id="6" name="Rectangle 6" title="Border"/>
                <wp:cNvGraphicFramePr/>
                <a:graphic xmlns:a="http://schemas.openxmlformats.org/drawingml/2006/main">
                  <a:graphicData uri="http://schemas.microsoft.com/office/word/2010/wordprocessingShape">
                    <wps:wsp>
                      <wps:cNvSpPr/>
                      <wps:spPr>
                        <a:xfrm>
                          <a:off x="0" y="0"/>
                          <a:ext cx="6896100" cy="504825"/>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AD5D4" id="Rectangle 6" o:spid="_x0000_s1026" alt="Title: Border" style="position:absolute;margin-left:491.8pt;margin-top:8.85pt;width:543pt;height:39.7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" fillcolor="#f2f2f2 [3052]" strokecolor="black [3213]" strokeweight="1pt">
                <w10:wrap anchorx="margin"/>
              </v:rect>
            </w:pict>
          </mc:Fallback>
        </mc:AlternateContent>
      </w:r>
      <w:r w:rsidR="00F603FE" w:rsidRPr="00E14324">
        <w:rPr>
          <w:b/>
          <w:sz w:val="20"/>
        </w:rPr>
        <w:t>OFFICE USE ONLY</w:t>
      </w:r>
    </w:p>
    <w:tbl>
      <w:tblPr>
        <w:tblStyle w:val="TableGrid"/>
        <w:tblW w:w="10440" w:type="dxa"/>
        <w:tblCellMar>
          <w:left w:w="29" w:type="dxa"/>
          <w:right w:w="43" w:type="dxa"/>
        </w:tblCellMar>
        <w:tblLook w:val="04A0" w:firstRow="1" w:lastRow="0" w:firstColumn="1" w:lastColumn="0" w:noHBand="0" w:noVBand="1"/>
        <w:tblCaption w:val="Office Use Only"/>
        <w:tblDescription w:val="Approved or Denied, Transaction #, Notice Sent? FAA Initials, Date"/>
      </w:tblPr>
      <w:tblGrid>
        <w:gridCol w:w="457"/>
        <w:gridCol w:w="1253"/>
        <w:gridCol w:w="450"/>
        <w:gridCol w:w="990"/>
        <w:gridCol w:w="1080"/>
        <w:gridCol w:w="630"/>
        <w:gridCol w:w="1260"/>
        <w:gridCol w:w="450"/>
        <w:gridCol w:w="1170"/>
        <w:gridCol w:w="900"/>
        <w:gridCol w:w="540"/>
        <w:gridCol w:w="1260"/>
      </w:tblGrid>
      <w:tr w:rsidR="00E14324" w:rsidTr="00E82F6B">
        <w:trPr>
          <w:trHeight w:val="306"/>
          <w:tblHeader/>
        </w:trPr>
        <w:tc>
          <w:tcPr>
            <w:tcW w:w="457" w:type="dxa"/>
            <w:tcBorders>
              <w:top w:val="nil"/>
              <w:left w:val="nil"/>
              <w:bottom w:val="single" w:sz="4" w:space="0" w:color="auto"/>
              <w:right w:val="nil"/>
            </w:tcBorders>
          </w:tcPr>
          <w:p w:rsidR="00E14324" w:rsidRDefault="00E14324" w:rsidP="005D6F4A">
            <w:pPr>
              <w:rPr>
                <w:sz w:val="20"/>
              </w:rPr>
            </w:pPr>
          </w:p>
        </w:tc>
        <w:tc>
          <w:tcPr>
            <w:tcW w:w="1253" w:type="dxa"/>
            <w:tcBorders>
              <w:top w:val="nil"/>
              <w:left w:val="nil"/>
              <w:bottom w:val="nil"/>
              <w:right w:val="nil"/>
            </w:tcBorders>
            <w:vAlign w:val="bottom"/>
          </w:tcPr>
          <w:p w:rsidR="00E14324" w:rsidRDefault="00E14324" w:rsidP="00E14324">
            <w:pPr>
              <w:rPr>
                <w:sz w:val="20"/>
              </w:rPr>
            </w:pPr>
            <w:r>
              <w:rPr>
                <w:sz w:val="20"/>
              </w:rPr>
              <w:t>Approved</w:t>
            </w:r>
          </w:p>
        </w:tc>
        <w:tc>
          <w:tcPr>
            <w:tcW w:w="450" w:type="dxa"/>
            <w:tcBorders>
              <w:top w:val="nil"/>
              <w:left w:val="nil"/>
              <w:bottom w:val="single" w:sz="4" w:space="0" w:color="auto"/>
              <w:right w:val="nil"/>
            </w:tcBorders>
          </w:tcPr>
          <w:p w:rsidR="00E14324" w:rsidRDefault="00E14324" w:rsidP="005D6F4A">
            <w:pPr>
              <w:rPr>
                <w:sz w:val="20"/>
              </w:rPr>
            </w:pPr>
          </w:p>
        </w:tc>
        <w:tc>
          <w:tcPr>
            <w:tcW w:w="990" w:type="dxa"/>
            <w:tcBorders>
              <w:top w:val="nil"/>
              <w:left w:val="nil"/>
              <w:bottom w:val="nil"/>
              <w:right w:val="nil"/>
            </w:tcBorders>
            <w:vAlign w:val="bottom"/>
          </w:tcPr>
          <w:p w:rsidR="00E14324" w:rsidRDefault="00E14324" w:rsidP="00E14324">
            <w:pPr>
              <w:rPr>
                <w:sz w:val="20"/>
              </w:rPr>
            </w:pPr>
            <w:r>
              <w:rPr>
                <w:sz w:val="20"/>
              </w:rPr>
              <w:t>Denied</w:t>
            </w:r>
          </w:p>
        </w:tc>
        <w:tc>
          <w:tcPr>
            <w:tcW w:w="1080" w:type="dxa"/>
            <w:tcBorders>
              <w:top w:val="nil"/>
              <w:left w:val="nil"/>
              <w:bottom w:val="nil"/>
              <w:right w:val="nil"/>
            </w:tcBorders>
            <w:vAlign w:val="bottom"/>
          </w:tcPr>
          <w:p w:rsidR="00E14324" w:rsidRDefault="00E14324" w:rsidP="00E14324">
            <w:pPr>
              <w:jc w:val="right"/>
              <w:rPr>
                <w:sz w:val="20"/>
              </w:rPr>
            </w:pPr>
            <w:r>
              <w:rPr>
                <w:sz w:val="20"/>
              </w:rPr>
              <w:t>Trans #:</w:t>
            </w:r>
          </w:p>
        </w:tc>
        <w:tc>
          <w:tcPr>
            <w:tcW w:w="630" w:type="dxa"/>
            <w:tcBorders>
              <w:top w:val="nil"/>
              <w:left w:val="nil"/>
              <w:bottom w:val="single" w:sz="4" w:space="0" w:color="auto"/>
              <w:right w:val="nil"/>
            </w:tcBorders>
          </w:tcPr>
          <w:p w:rsidR="00E14324" w:rsidRDefault="00E14324" w:rsidP="00BD6D4E">
            <w:pPr>
              <w:jc w:val="right"/>
              <w:rPr>
                <w:sz w:val="20"/>
              </w:rPr>
            </w:pPr>
          </w:p>
        </w:tc>
        <w:tc>
          <w:tcPr>
            <w:tcW w:w="1260" w:type="dxa"/>
            <w:tcBorders>
              <w:top w:val="nil"/>
              <w:left w:val="nil"/>
              <w:bottom w:val="nil"/>
              <w:right w:val="nil"/>
            </w:tcBorders>
            <w:vAlign w:val="bottom"/>
          </w:tcPr>
          <w:p w:rsidR="00E14324" w:rsidRDefault="00E14324" w:rsidP="00E14324">
            <w:pPr>
              <w:jc w:val="right"/>
              <w:rPr>
                <w:sz w:val="20"/>
              </w:rPr>
            </w:pPr>
            <w:r>
              <w:rPr>
                <w:sz w:val="20"/>
              </w:rPr>
              <w:t>Notice Sent:</w:t>
            </w:r>
          </w:p>
        </w:tc>
        <w:tc>
          <w:tcPr>
            <w:tcW w:w="450" w:type="dxa"/>
            <w:tcBorders>
              <w:top w:val="nil"/>
              <w:left w:val="nil"/>
              <w:bottom w:val="single" w:sz="4" w:space="0" w:color="auto"/>
              <w:right w:val="nil"/>
            </w:tcBorders>
          </w:tcPr>
          <w:p w:rsidR="00E14324" w:rsidRDefault="00E14324" w:rsidP="005D6F4A">
            <w:pPr>
              <w:rPr>
                <w:sz w:val="20"/>
              </w:rPr>
            </w:pPr>
          </w:p>
        </w:tc>
        <w:tc>
          <w:tcPr>
            <w:tcW w:w="1170" w:type="dxa"/>
            <w:tcBorders>
              <w:top w:val="nil"/>
              <w:left w:val="nil"/>
              <w:bottom w:val="nil"/>
              <w:right w:val="nil"/>
            </w:tcBorders>
            <w:vAlign w:val="bottom"/>
          </w:tcPr>
          <w:p w:rsidR="00E14324" w:rsidRDefault="00E14324" w:rsidP="00E14324">
            <w:pPr>
              <w:jc w:val="right"/>
              <w:rPr>
                <w:sz w:val="20"/>
              </w:rPr>
            </w:pPr>
            <w:r>
              <w:rPr>
                <w:sz w:val="20"/>
              </w:rPr>
              <w:t>FAA Initials:</w:t>
            </w:r>
          </w:p>
        </w:tc>
        <w:tc>
          <w:tcPr>
            <w:tcW w:w="900" w:type="dxa"/>
            <w:tcBorders>
              <w:top w:val="nil"/>
              <w:left w:val="nil"/>
              <w:bottom w:val="single" w:sz="4" w:space="0" w:color="auto"/>
              <w:right w:val="nil"/>
            </w:tcBorders>
            <w:vAlign w:val="bottom"/>
          </w:tcPr>
          <w:p w:rsidR="00E14324" w:rsidRDefault="00E14324" w:rsidP="00E14324">
            <w:pPr>
              <w:jc w:val="right"/>
              <w:rPr>
                <w:sz w:val="20"/>
              </w:rPr>
            </w:pPr>
          </w:p>
        </w:tc>
        <w:tc>
          <w:tcPr>
            <w:tcW w:w="540" w:type="dxa"/>
            <w:tcBorders>
              <w:top w:val="nil"/>
              <w:left w:val="nil"/>
              <w:bottom w:val="nil"/>
              <w:right w:val="nil"/>
            </w:tcBorders>
            <w:vAlign w:val="bottom"/>
          </w:tcPr>
          <w:p w:rsidR="00E14324" w:rsidRDefault="00E14324" w:rsidP="00E14324">
            <w:pPr>
              <w:jc w:val="right"/>
              <w:rPr>
                <w:sz w:val="20"/>
              </w:rPr>
            </w:pPr>
            <w:r>
              <w:rPr>
                <w:sz w:val="20"/>
              </w:rPr>
              <w:t>Date:</w:t>
            </w:r>
          </w:p>
        </w:tc>
        <w:tc>
          <w:tcPr>
            <w:tcW w:w="1260" w:type="dxa"/>
            <w:tcBorders>
              <w:top w:val="nil"/>
              <w:left w:val="nil"/>
              <w:bottom w:val="single" w:sz="4" w:space="0" w:color="auto"/>
              <w:right w:val="nil"/>
            </w:tcBorders>
          </w:tcPr>
          <w:p w:rsidR="00E14324" w:rsidRDefault="00E14324" w:rsidP="005D6F4A">
            <w:pPr>
              <w:rPr>
                <w:sz w:val="20"/>
              </w:rPr>
            </w:pPr>
          </w:p>
        </w:tc>
      </w:tr>
    </w:tbl>
    <w:p w:rsidR="00F603FE" w:rsidRDefault="001640A2" w:rsidP="001640A2">
      <w:pPr>
        <w:tabs>
          <w:tab w:val="left" w:pos="6480"/>
        </w:tabs>
        <w:spacing w:after="0" w:line="240" w:lineRule="auto"/>
        <w:rPr>
          <w:sz w:val="20"/>
        </w:rPr>
      </w:pPr>
      <w:r>
        <w:rPr>
          <w:sz w:val="20"/>
        </w:rPr>
        <w:tab/>
      </w:r>
    </w:p>
    <w:sectPr w:rsidR="00F603FE" w:rsidSect="00C15FA6">
      <w:headerReference w:type="even" r:id="rId9"/>
      <w:headerReference w:type="default" r:id="rId10"/>
      <w:footerReference w:type="even" r:id="rId11"/>
      <w:footerReference w:type="default" r:id="rId12"/>
      <w:headerReference w:type="first" r:id="rId13"/>
      <w:footerReference w:type="first" r:id="rId14"/>
      <w:pgSz w:w="12240" w:h="15840"/>
      <w:pgMar w:top="576"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70A" w:rsidRDefault="00B6270A" w:rsidP="005D6F4A">
      <w:pPr>
        <w:spacing w:after="0" w:line="240" w:lineRule="auto"/>
      </w:pPr>
      <w:r>
        <w:separator/>
      </w:r>
    </w:p>
  </w:endnote>
  <w:endnote w:type="continuationSeparator" w:id="0">
    <w:p w:rsidR="00B6270A" w:rsidRDefault="00B6270A" w:rsidP="005D6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0A2" w:rsidRDefault="001640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F4A" w:rsidRDefault="005D6F4A" w:rsidP="001640A2">
    <w:pPr>
      <w:pStyle w:val="Footer"/>
      <w:jc w:val="center"/>
    </w:pPr>
    <w:r>
      <w:rPr>
        <w:rFonts w:ascii="Times New Roman" w:hAnsi="Times New Roman" w:cs="Times New Roman"/>
        <w:noProof/>
        <w:sz w:val="24"/>
        <w:szCs w:val="24"/>
      </w:rPr>
      <mc:AlternateContent>
        <mc:Choice Requires="wps">
          <w:drawing>
            <wp:inline distT="0" distB="0" distL="0" distR="0">
              <wp:extent cx="6379535" cy="142875"/>
              <wp:effectExtent l="0" t="0" r="2540" b="952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9535" cy="1428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D6F4A" w:rsidRDefault="005D6F4A" w:rsidP="00F603FE">
                          <w:pPr>
                            <w:pStyle w:val="Footer"/>
                            <w:rPr>
                              <w:rFonts w:ascii="Calibri" w:hAnsi="Calibri" w:cs="Calibri"/>
                              <w:sz w:val="16"/>
                              <w:szCs w:val="16"/>
                            </w:rPr>
                          </w:pPr>
                          <w:r>
                            <w:rPr>
                              <w:rFonts w:ascii="Calibri" w:hAnsi="Calibri" w:cs="Calibri"/>
                              <w:sz w:val="16"/>
                              <w:szCs w:val="16"/>
                            </w:rPr>
                            <w:t xml:space="preserve">Central Carolina Technical College • </w:t>
                          </w:r>
                          <w:r>
                            <w:rPr>
                              <w:rFonts w:ascii="Calibri" w:hAnsi="Calibri" w:cs="Calibri"/>
                              <w:b/>
                              <w:bCs/>
                              <w:sz w:val="16"/>
                              <w:szCs w:val="16"/>
                            </w:rPr>
                            <w:t>Office of Financial Aid</w:t>
                          </w:r>
                          <w:r>
                            <w:rPr>
                              <w:rFonts w:ascii="Calibri" w:hAnsi="Calibri" w:cs="Calibri"/>
                              <w:sz w:val="16"/>
                              <w:szCs w:val="16"/>
                            </w:rPr>
                            <w:t xml:space="preserve"> • 506 N Guignard Dr.</w:t>
                          </w:r>
                          <w:r w:rsidR="00F603FE">
                            <w:rPr>
                              <w:rFonts w:ascii="Calibri" w:hAnsi="Calibri" w:cs="Calibri"/>
                              <w:sz w:val="16"/>
                              <w:szCs w:val="16"/>
                            </w:rPr>
                            <w:t xml:space="preserve"> • </w:t>
                          </w:r>
                          <w:r>
                            <w:rPr>
                              <w:sz w:val="16"/>
                              <w:szCs w:val="16"/>
                            </w:rPr>
                            <w:t xml:space="preserve">Fax: 803.778.6696 • Phone: 803.778.7831 • Email: </w:t>
                          </w:r>
                          <w:hyperlink r:id="rId1" w:history="1">
                            <w:r>
                              <w:rPr>
                                <w:rStyle w:val="Hyperlink"/>
                                <w:sz w:val="16"/>
                                <w:szCs w:val="16"/>
                              </w:rPr>
                              <w:t>finaid@cctech.edu</w:t>
                            </w:r>
                          </w:hyperlink>
                          <w:r>
                            <w:rPr>
                              <w:sz w:val="16"/>
                              <w:szCs w:val="16"/>
                            </w:rPr>
                            <w:t xml:space="preserve"> </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02.3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" filled="f" fillcolor="#5b9bd5" stroked="f" strokecolor="black [0]" strokeweight="2pt">
              <v:textbox inset="0,0,0,0">
                <w:txbxContent>
                  <w:p w:rsidR="005D6F4A" w:rsidRDefault="005D6F4A" w:rsidP="00F603FE">
                    <w:pPr>
                      <w:pStyle w:val="Footer"/>
                      <w:rPr>
                        <w:rFonts w:ascii="Calibri" w:hAnsi="Calibri" w:cs="Calibri"/>
                        <w:sz w:val="16"/>
                        <w:szCs w:val="16"/>
                      </w:rPr>
                    </w:pPr>
                    <w:r>
                      <w:rPr>
                        <w:rFonts w:ascii="Calibri" w:hAnsi="Calibri" w:cs="Calibri"/>
                        <w:sz w:val="16"/>
                        <w:szCs w:val="16"/>
                      </w:rPr>
                      <w:t xml:space="preserve">Central Carolina Technical College • </w:t>
                    </w:r>
                    <w:r>
                      <w:rPr>
                        <w:rFonts w:ascii="Calibri" w:hAnsi="Calibri" w:cs="Calibri"/>
                        <w:b/>
                        <w:bCs/>
                        <w:sz w:val="16"/>
                        <w:szCs w:val="16"/>
                      </w:rPr>
                      <w:t>Office of Financial Aid</w:t>
                    </w:r>
                    <w:r>
                      <w:rPr>
                        <w:rFonts w:ascii="Calibri" w:hAnsi="Calibri" w:cs="Calibri"/>
                        <w:sz w:val="16"/>
                        <w:szCs w:val="16"/>
                      </w:rPr>
                      <w:t xml:space="preserve"> • 506 N Guignard Dr.</w:t>
                    </w:r>
                    <w:r w:rsidR="00F603FE">
                      <w:rPr>
                        <w:rFonts w:ascii="Calibri" w:hAnsi="Calibri" w:cs="Calibri"/>
                        <w:sz w:val="16"/>
                        <w:szCs w:val="16"/>
                      </w:rPr>
                      <w:t xml:space="preserve"> • </w:t>
                    </w:r>
                    <w:r>
                      <w:rPr>
                        <w:sz w:val="16"/>
                        <w:szCs w:val="16"/>
                      </w:rPr>
                      <w:t xml:space="preserve">Fax: 803.778.6696 • Phone: 803.778.7831 • Email: </w:t>
                    </w:r>
                    <w:hyperlink r:id="rId2" w:history="1">
                      <w:r>
                        <w:rPr>
                          <w:rStyle w:val="Hyperlink"/>
                          <w:sz w:val="16"/>
                          <w:szCs w:val="16"/>
                        </w:rPr>
                        <w:t>finaid@cctech.edu</w:t>
                      </w:r>
                    </w:hyperlink>
                    <w:r>
                      <w:rPr>
                        <w:sz w:val="16"/>
                        <w:szCs w:val="16"/>
                      </w:rPr>
                      <w:t xml:space="preserve"> </w:t>
                    </w:r>
                  </w:p>
                </w:txbxContent>
              </v:textbox>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0A2" w:rsidRDefault="001640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70A" w:rsidRDefault="00B6270A" w:rsidP="005D6F4A">
      <w:pPr>
        <w:spacing w:after="0" w:line="240" w:lineRule="auto"/>
      </w:pPr>
      <w:r>
        <w:separator/>
      </w:r>
    </w:p>
  </w:footnote>
  <w:footnote w:type="continuationSeparator" w:id="0">
    <w:p w:rsidR="00B6270A" w:rsidRDefault="00B6270A" w:rsidP="005D6F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0A2" w:rsidRDefault="001640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0A2" w:rsidRDefault="001640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0A2" w:rsidRDefault="001640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D86073"/>
    <w:multiLevelType w:val="hybridMultilevel"/>
    <w:tmpl w:val="E0D00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23106A"/>
    <w:multiLevelType w:val="hybridMultilevel"/>
    <w:tmpl w:val="C4D825F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E11846"/>
    <w:multiLevelType w:val="hybridMultilevel"/>
    <w:tmpl w:val="BB703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140294"/>
    <w:multiLevelType w:val="hybridMultilevel"/>
    <w:tmpl w:val="51825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F4A"/>
    <w:rsid w:val="00101BBF"/>
    <w:rsid w:val="001640A2"/>
    <w:rsid w:val="001F2663"/>
    <w:rsid w:val="001F4B6B"/>
    <w:rsid w:val="00380245"/>
    <w:rsid w:val="00386166"/>
    <w:rsid w:val="0049118B"/>
    <w:rsid w:val="005D6F4A"/>
    <w:rsid w:val="00703F46"/>
    <w:rsid w:val="00950248"/>
    <w:rsid w:val="00A659B4"/>
    <w:rsid w:val="00B6270A"/>
    <w:rsid w:val="00BA45E1"/>
    <w:rsid w:val="00BD6D4E"/>
    <w:rsid w:val="00C15FA6"/>
    <w:rsid w:val="00E14324"/>
    <w:rsid w:val="00E82F6B"/>
    <w:rsid w:val="00F60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CD0A6A"/>
  <w15:chartTrackingRefBased/>
  <w15:docId w15:val="{0347A057-DA74-4924-908B-25AC00590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F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F4A"/>
  </w:style>
  <w:style w:type="paragraph" w:styleId="Footer">
    <w:name w:val="footer"/>
    <w:basedOn w:val="Normal"/>
    <w:link w:val="FooterChar"/>
    <w:uiPriority w:val="99"/>
    <w:unhideWhenUsed/>
    <w:rsid w:val="005D6F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F4A"/>
  </w:style>
  <w:style w:type="character" w:styleId="Hyperlink">
    <w:name w:val="Hyperlink"/>
    <w:basedOn w:val="DefaultParagraphFont"/>
    <w:uiPriority w:val="99"/>
    <w:semiHidden/>
    <w:unhideWhenUsed/>
    <w:rsid w:val="005D6F4A"/>
    <w:rPr>
      <w:color w:val="085296"/>
      <w:u w:val="single"/>
    </w:rPr>
  </w:style>
  <w:style w:type="paragraph" w:styleId="ListParagraph">
    <w:name w:val="List Paragraph"/>
    <w:basedOn w:val="Normal"/>
    <w:uiPriority w:val="34"/>
    <w:qFormat/>
    <w:rsid w:val="005D6F4A"/>
    <w:pPr>
      <w:ind w:left="720"/>
      <w:contextualSpacing/>
    </w:pPr>
  </w:style>
  <w:style w:type="table" w:styleId="TableGrid">
    <w:name w:val="Table Grid"/>
    <w:basedOn w:val="TableNormal"/>
    <w:uiPriority w:val="39"/>
    <w:rsid w:val="005D6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finaid@cctech.edu" TargetMode="External"/><Relationship Id="rId1" Type="http://schemas.openxmlformats.org/officeDocument/2006/relationships/hyperlink" Target="mailto:finaid@cc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824EA-3F53-4062-86EA-FC6B920F5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E. Grammier</dc:creator>
  <cp:keywords/>
  <dc:description/>
  <cp:lastModifiedBy>Elizabeth A. White</cp:lastModifiedBy>
  <cp:revision>2</cp:revision>
  <dcterms:created xsi:type="dcterms:W3CDTF">2021-02-19T17:51:00Z</dcterms:created>
  <dcterms:modified xsi:type="dcterms:W3CDTF">2021-02-19T17:51:00Z</dcterms:modified>
</cp:coreProperties>
</file>